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B67C4" w14:textId="77777777" w:rsidR="005E30A2" w:rsidRPr="006F3D01" w:rsidRDefault="005E30A2" w:rsidP="001852BF">
      <w:pPr>
        <w:spacing w:line="240" w:lineRule="auto"/>
        <w:mirrorIndents/>
        <w:rPr>
          <w:rFonts w:asciiTheme="minorHAnsi" w:hAnsiTheme="minorHAnsi" w:cstheme="minorHAnsi"/>
          <w:szCs w:val="24"/>
        </w:rPr>
      </w:pPr>
      <w:bookmarkStart w:id="0" w:name="_GoBack"/>
      <w:bookmarkEnd w:id="0"/>
    </w:p>
    <w:p w14:paraId="7E8AAFFE" w14:textId="77777777" w:rsidR="002848F3" w:rsidRPr="006F3D01" w:rsidRDefault="002848F3" w:rsidP="002848F3">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Town of Montrose</w:t>
      </w:r>
    </w:p>
    <w:p w14:paraId="298E946B" w14:textId="0CE4AACC" w:rsidR="002848F3" w:rsidRDefault="002848F3" w:rsidP="002848F3">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Regular Board Meeting</w:t>
      </w:r>
    </w:p>
    <w:p w14:paraId="3B790BC8" w14:textId="605D55A1" w:rsidR="000B765C" w:rsidRPr="000B765C" w:rsidRDefault="00462E12" w:rsidP="002848F3">
      <w:pPr>
        <w:spacing w:line="240" w:lineRule="auto"/>
        <w:mirrorIndents/>
        <w:jc w:val="center"/>
        <w:rPr>
          <w:rFonts w:asciiTheme="minorHAnsi" w:hAnsiTheme="minorHAnsi" w:cstheme="minorHAnsi"/>
          <w:b/>
          <w:bCs/>
          <w:szCs w:val="24"/>
        </w:rPr>
      </w:pPr>
      <w:r>
        <w:rPr>
          <w:rFonts w:asciiTheme="minorHAnsi" w:hAnsiTheme="minorHAnsi" w:cstheme="minorHAnsi"/>
          <w:b/>
          <w:bCs/>
          <w:szCs w:val="24"/>
        </w:rPr>
        <w:t xml:space="preserve">Second </w:t>
      </w:r>
      <w:r w:rsidR="000B765C">
        <w:rPr>
          <w:rFonts w:asciiTheme="minorHAnsi" w:hAnsiTheme="minorHAnsi" w:cstheme="minorHAnsi"/>
          <w:b/>
          <w:bCs/>
          <w:szCs w:val="24"/>
        </w:rPr>
        <w:t>Amended Agenda</w:t>
      </w:r>
    </w:p>
    <w:p w14:paraId="5DE08B23" w14:textId="77777777" w:rsidR="002848F3" w:rsidRPr="006F3D01" w:rsidRDefault="002848F3" w:rsidP="002848F3">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1341 Diane Ave., Belleville WI 53508</w:t>
      </w:r>
    </w:p>
    <w:p w14:paraId="0A469562" w14:textId="7DA6AF00" w:rsidR="002848F3" w:rsidRPr="006F3D01" w:rsidRDefault="002848F3" w:rsidP="002848F3">
      <w:pPr>
        <w:spacing w:line="240" w:lineRule="auto"/>
        <w:mirrorIndents/>
        <w:jc w:val="center"/>
        <w:rPr>
          <w:rFonts w:asciiTheme="minorHAnsi" w:hAnsiTheme="minorHAnsi" w:cstheme="minorHAnsi"/>
          <w:b/>
          <w:bCs/>
          <w:szCs w:val="24"/>
        </w:rPr>
      </w:pPr>
      <w:r w:rsidRPr="006F3D01">
        <w:rPr>
          <w:rFonts w:asciiTheme="minorHAnsi" w:hAnsiTheme="minorHAnsi" w:cstheme="minorHAnsi"/>
          <w:szCs w:val="24"/>
        </w:rPr>
        <w:t xml:space="preserve">Tuesday, </w:t>
      </w:r>
      <w:r w:rsidRPr="006F3D01">
        <w:rPr>
          <w:rFonts w:asciiTheme="minorHAnsi" w:hAnsiTheme="minorHAnsi" w:cstheme="minorHAnsi"/>
          <w:b/>
          <w:bCs/>
          <w:szCs w:val="24"/>
        </w:rPr>
        <w:t xml:space="preserve">December 3, 2019, immediately following </w:t>
      </w:r>
      <w:r w:rsidR="001B762F" w:rsidRPr="006F3D01">
        <w:rPr>
          <w:rFonts w:asciiTheme="minorHAnsi" w:hAnsiTheme="minorHAnsi" w:cstheme="minorHAnsi"/>
          <w:b/>
          <w:bCs/>
          <w:szCs w:val="24"/>
        </w:rPr>
        <w:t>the</w:t>
      </w:r>
      <w:r w:rsidRPr="006F3D01">
        <w:rPr>
          <w:rFonts w:asciiTheme="minorHAnsi" w:hAnsiTheme="minorHAnsi" w:cstheme="minorHAnsi"/>
          <w:b/>
          <w:bCs/>
          <w:szCs w:val="24"/>
        </w:rPr>
        <w:t xml:space="preserve"> Special Town Meeting of the Electors of the Town of Montrose on the Proposed </w:t>
      </w:r>
      <w:r w:rsidR="001852BF" w:rsidRPr="006F3D01">
        <w:rPr>
          <w:rFonts w:asciiTheme="minorHAnsi" w:hAnsiTheme="minorHAnsi" w:cstheme="minorHAnsi"/>
          <w:b/>
          <w:bCs/>
          <w:szCs w:val="24"/>
        </w:rPr>
        <w:t xml:space="preserve">2020 </w:t>
      </w:r>
      <w:r w:rsidRPr="006F3D01">
        <w:rPr>
          <w:rFonts w:asciiTheme="minorHAnsi" w:hAnsiTheme="minorHAnsi" w:cstheme="minorHAnsi"/>
          <w:b/>
          <w:bCs/>
          <w:szCs w:val="24"/>
        </w:rPr>
        <w:t>Budget</w:t>
      </w:r>
    </w:p>
    <w:p w14:paraId="50DD9802" w14:textId="77777777" w:rsidR="002848F3" w:rsidRPr="006F3D01" w:rsidRDefault="002848F3" w:rsidP="002848F3">
      <w:pPr>
        <w:spacing w:line="240" w:lineRule="auto"/>
        <w:mirrorIndents/>
        <w:jc w:val="center"/>
        <w:rPr>
          <w:rFonts w:asciiTheme="minorHAnsi" w:hAnsiTheme="minorHAnsi" w:cstheme="minorHAnsi"/>
          <w:szCs w:val="24"/>
        </w:rPr>
      </w:pPr>
      <w:r w:rsidRPr="006F3D01">
        <w:rPr>
          <w:rFonts w:asciiTheme="minorHAnsi" w:hAnsiTheme="minorHAnsi" w:cstheme="minorHAnsi"/>
          <w:szCs w:val="24"/>
        </w:rPr>
        <w:t>Bills will be reviewed by the Board after Board Meeting</w:t>
      </w:r>
    </w:p>
    <w:p w14:paraId="3377C5ED" w14:textId="77777777" w:rsidR="002848F3" w:rsidRPr="006F3D01" w:rsidRDefault="002848F3" w:rsidP="000B765C">
      <w:pPr>
        <w:spacing w:line="240" w:lineRule="auto"/>
        <w:mirrorIndents/>
        <w:rPr>
          <w:rFonts w:asciiTheme="minorHAnsi" w:hAnsiTheme="minorHAnsi" w:cstheme="minorHAnsi"/>
          <w:szCs w:val="24"/>
        </w:rPr>
      </w:pPr>
    </w:p>
    <w:p w14:paraId="14F0F72F" w14:textId="77777777" w:rsidR="002848F3" w:rsidRPr="006F3D01" w:rsidRDefault="002848F3" w:rsidP="002848F3">
      <w:pPr>
        <w:spacing w:line="240" w:lineRule="auto"/>
        <w:mirrorIndents/>
        <w:rPr>
          <w:rFonts w:asciiTheme="minorHAnsi" w:hAnsiTheme="minorHAnsi" w:cstheme="minorHAnsi"/>
          <w:szCs w:val="24"/>
        </w:rPr>
      </w:pPr>
      <w:r w:rsidRPr="006F3D01">
        <w:rPr>
          <w:rFonts w:asciiTheme="minorHAnsi" w:hAnsiTheme="minorHAnsi" w:cstheme="minorHAnsi"/>
          <w:szCs w:val="24"/>
        </w:rPr>
        <w:t>Call to Order</w:t>
      </w:r>
    </w:p>
    <w:p w14:paraId="7B4770A1" w14:textId="77777777" w:rsidR="002848F3" w:rsidRPr="006F3D01" w:rsidRDefault="002848F3" w:rsidP="002848F3">
      <w:pPr>
        <w:spacing w:line="240" w:lineRule="auto"/>
        <w:mirrorIndents/>
        <w:rPr>
          <w:rFonts w:asciiTheme="minorHAnsi" w:hAnsiTheme="minorHAnsi" w:cstheme="minorHAnsi"/>
          <w:szCs w:val="24"/>
        </w:rPr>
      </w:pPr>
      <w:r w:rsidRPr="006F3D01">
        <w:rPr>
          <w:rFonts w:asciiTheme="minorHAnsi" w:hAnsiTheme="minorHAnsi" w:cstheme="minorHAnsi"/>
          <w:szCs w:val="24"/>
        </w:rPr>
        <w:t xml:space="preserve">Action on Minutes </w:t>
      </w:r>
    </w:p>
    <w:p w14:paraId="7EB8D748" w14:textId="77777777" w:rsidR="002848F3" w:rsidRPr="006F3D01" w:rsidRDefault="002848F3" w:rsidP="002848F3">
      <w:pPr>
        <w:spacing w:line="240" w:lineRule="auto"/>
        <w:mirrorIndents/>
        <w:rPr>
          <w:rFonts w:asciiTheme="minorHAnsi" w:hAnsiTheme="minorHAnsi" w:cstheme="minorHAnsi"/>
          <w:szCs w:val="24"/>
        </w:rPr>
      </w:pPr>
      <w:r w:rsidRPr="006F3D01">
        <w:rPr>
          <w:rFonts w:asciiTheme="minorHAnsi" w:hAnsiTheme="minorHAnsi" w:cstheme="minorHAnsi"/>
          <w:szCs w:val="24"/>
        </w:rPr>
        <w:t>Treasurer’s Report</w:t>
      </w:r>
    </w:p>
    <w:p w14:paraId="1427DCAB" w14:textId="77777777" w:rsidR="002848F3" w:rsidRPr="006F3D01" w:rsidRDefault="002848F3" w:rsidP="002848F3">
      <w:pPr>
        <w:spacing w:line="240" w:lineRule="auto"/>
        <w:jc w:val="both"/>
        <w:rPr>
          <w:rFonts w:asciiTheme="minorHAnsi" w:hAnsiTheme="minorHAnsi" w:cstheme="minorHAnsi"/>
          <w:szCs w:val="24"/>
        </w:rPr>
      </w:pPr>
      <w:r w:rsidRPr="006F3D01">
        <w:rPr>
          <w:rFonts w:asciiTheme="minorHAnsi" w:hAnsiTheme="minorHAnsi" w:cstheme="minorHAnsi"/>
          <w:szCs w:val="24"/>
        </w:rPr>
        <w:t>Announcements</w:t>
      </w:r>
    </w:p>
    <w:p w14:paraId="58495B2B" w14:textId="77777777" w:rsidR="002848F3" w:rsidRPr="006F3D01" w:rsidRDefault="002848F3" w:rsidP="002848F3">
      <w:pPr>
        <w:spacing w:line="240" w:lineRule="auto"/>
        <w:jc w:val="both"/>
        <w:rPr>
          <w:rFonts w:asciiTheme="minorHAnsi" w:hAnsiTheme="minorHAnsi" w:cstheme="minorHAnsi"/>
          <w:szCs w:val="24"/>
        </w:rPr>
      </w:pPr>
    </w:p>
    <w:p w14:paraId="113B72AA" w14:textId="05AD5443"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Discussion and possible action on the 20</w:t>
      </w:r>
      <w:r w:rsidR="001B762F" w:rsidRPr="006F3D01">
        <w:rPr>
          <w:rFonts w:asciiTheme="minorHAnsi" w:hAnsiTheme="minorHAnsi" w:cstheme="minorHAnsi"/>
          <w:sz w:val="24"/>
          <w:szCs w:val="24"/>
        </w:rPr>
        <w:t>19</w:t>
      </w:r>
      <w:r w:rsidRPr="006F3D01">
        <w:rPr>
          <w:rFonts w:asciiTheme="minorHAnsi" w:hAnsiTheme="minorHAnsi" w:cstheme="minorHAnsi"/>
          <w:sz w:val="24"/>
          <w:szCs w:val="24"/>
        </w:rPr>
        <w:t xml:space="preserve"> Town Tax Levy to be paid in 2020 pursuant to Sec. 60.10(1)(a), Wis. Stats.  2020 levy - $ </w:t>
      </w:r>
      <w:r w:rsidR="00C85673">
        <w:rPr>
          <w:rFonts w:asciiTheme="minorHAnsi" w:hAnsiTheme="minorHAnsi" w:cstheme="minorHAnsi"/>
          <w:sz w:val="24"/>
          <w:szCs w:val="24"/>
        </w:rPr>
        <w:t>41</w:t>
      </w:r>
      <w:r w:rsidR="00547549">
        <w:rPr>
          <w:rFonts w:asciiTheme="minorHAnsi" w:hAnsiTheme="minorHAnsi" w:cstheme="minorHAnsi"/>
          <w:sz w:val="24"/>
          <w:szCs w:val="24"/>
        </w:rPr>
        <w:t>8,515</w:t>
      </w:r>
      <w:r w:rsidRPr="006F3D01">
        <w:rPr>
          <w:rFonts w:asciiTheme="minorHAnsi" w:hAnsiTheme="minorHAnsi" w:cstheme="minorHAnsi"/>
          <w:sz w:val="24"/>
          <w:szCs w:val="24"/>
        </w:rPr>
        <w:t xml:space="preserve">  Change from 2019 levy </w:t>
      </w:r>
      <w:r w:rsidR="009B6C02">
        <w:rPr>
          <w:rFonts w:asciiTheme="minorHAnsi" w:hAnsiTheme="minorHAnsi" w:cstheme="minorHAnsi"/>
          <w:sz w:val="24"/>
          <w:szCs w:val="24"/>
        </w:rPr>
        <w:t xml:space="preserve"> 1.</w:t>
      </w:r>
      <w:r w:rsidR="00547549">
        <w:rPr>
          <w:rFonts w:asciiTheme="minorHAnsi" w:hAnsiTheme="minorHAnsi" w:cstheme="minorHAnsi"/>
          <w:sz w:val="24"/>
          <w:szCs w:val="24"/>
        </w:rPr>
        <w:t xml:space="preserve">89 </w:t>
      </w:r>
      <w:r w:rsidR="009B6C02">
        <w:rPr>
          <w:rFonts w:asciiTheme="minorHAnsi" w:hAnsiTheme="minorHAnsi" w:cstheme="minorHAnsi"/>
          <w:sz w:val="24"/>
          <w:szCs w:val="24"/>
        </w:rPr>
        <w:t>% increase.</w:t>
      </w:r>
    </w:p>
    <w:p w14:paraId="7C8A2CB1" w14:textId="38638555" w:rsidR="001852BF" w:rsidRPr="009B6C02" w:rsidRDefault="002848F3" w:rsidP="009B6C02">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Discussion and possible action to change dog license fees.</w:t>
      </w:r>
    </w:p>
    <w:p w14:paraId="1E194C35" w14:textId="77777777"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Discussion and possible action on Proposal to Convert Section of State Highway 69 into a Town Road.</w:t>
      </w:r>
    </w:p>
    <w:p w14:paraId="4B8D6166" w14:textId="77777777"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Discussion and possible action on an ordinance authorizing conversion of the offices of town clerk and town treasurer from elected to appointed positions (would not go in to effect unless approved by town electors in a referendum).</w:t>
      </w:r>
    </w:p>
    <w:p w14:paraId="09DE5F39" w14:textId="723511F1"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 xml:space="preserve">Discussion and possible action </w:t>
      </w:r>
      <w:r w:rsidR="00A82720">
        <w:rPr>
          <w:rFonts w:asciiTheme="minorHAnsi" w:hAnsiTheme="minorHAnsi" w:cstheme="minorHAnsi"/>
          <w:sz w:val="24"/>
          <w:szCs w:val="24"/>
        </w:rPr>
        <w:t xml:space="preserve">to amend Ordinance 09-01-2015 to repeal Sections IV (Records Retention Schedule) and Section V (Historical Society Notification), and adopt in their place the General </w:t>
      </w:r>
      <w:r w:rsidR="00891C41">
        <w:rPr>
          <w:rFonts w:asciiTheme="minorHAnsi" w:hAnsiTheme="minorHAnsi" w:cstheme="minorHAnsi"/>
          <w:sz w:val="24"/>
          <w:szCs w:val="24"/>
        </w:rPr>
        <w:t>Records Schedule approved by the Public Records Board on August 27, 2018.</w:t>
      </w:r>
    </w:p>
    <w:p w14:paraId="32F7C707" w14:textId="53F50E8F"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 xml:space="preserve">Discussion and possible action on </w:t>
      </w:r>
      <w:r w:rsidR="007754FB">
        <w:rPr>
          <w:rFonts w:asciiTheme="minorHAnsi" w:hAnsiTheme="minorHAnsi" w:cstheme="minorHAnsi"/>
          <w:sz w:val="24"/>
          <w:szCs w:val="24"/>
        </w:rPr>
        <w:t>joining the 2020 Town Advocacy Council of the Wisconsin Towns Association</w:t>
      </w:r>
    </w:p>
    <w:p w14:paraId="669B2FA8" w14:textId="77AADBA0" w:rsidR="002848F3"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Discussion and possible action on a resolution permitting participation in Local Government Investment Program and/or change in investments to improve interest rates being paid to the township</w:t>
      </w:r>
    </w:p>
    <w:p w14:paraId="70B876AB" w14:textId="622FEC30" w:rsidR="00462E12" w:rsidRDefault="00462E12" w:rsidP="002848F3">
      <w:pPr>
        <w:pStyle w:val="ListParagraph"/>
        <w:numPr>
          <w:ilvl w:val="0"/>
          <w:numId w:val="2"/>
        </w:numPr>
        <w:jc w:val="both"/>
        <w:rPr>
          <w:rFonts w:asciiTheme="minorHAnsi" w:hAnsiTheme="minorHAnsi" w:cstheme="minorHAnsi"/>
          <w:sz w:val="24"/>
          <w:szCs w:val="24"/>
        </w:rPr>
      </w:pPr>
      <w:r>
        <w:rPr>
          <w:rFonts w:asciiTheme="minorHAnsi" w:hAnsiTheme="minorHAnsi" w:cstheme="minorHAnsi"/>
          <w:b/>
          <w:bCs/>
          <w:sz w:val="24"/>
          <w:szCs w:val="24"/>
        </w:rPr>
        <w:t>Consideration and possible action on adoption of 2019 OA 20, Amendments to the Dane County Zoning Ordinance</w:t>
      </w:r>
    </w:p>
    <w:p w14:paraId="2F69E78C" w14:textId="032BEDA4" w:rsidR="000B765C" w:rsidRPr="006F3D01" w:rsidRDefault="000B765C" w:rsidP="002848F3">
      <w:pPr>
        <w:pStyle w:val="ListParagraph"/>
        <w:numPr>
          <w:ilvl w:val="0"/>
          <w:numId w:val="2"/>
        </w:numPr>
        <w:jc w:val="both"/>
        <w:rPr>
          <w:rFonts w:asciiTheme="minorHAnsi" w:hAnsiTheme="minorHAnsi" w:cstheme="minorHAnsi"/>
          <w:sz w:val="24"/>
          <w:szCs w:val="24"/>
        </w:rPr>
      </w:pPr>
      <w:r>
        <w:rPr>
          <w:rFonts w:asciiTheme="minorHAnsi" w:hAnsiTheme="minorHAnsi" w:cstheme="minorHAnsi"/>
          <w:b/>
          <w:bCs/>
          <w:sz w:val="24"/>
          <w:szCs w:val="24"/>
        </w:rPr>
        <w:t>Appointment of Election Inspectors to two-year terms</w:t>
      </w:r>
    </w:p>
    <w:p w14:paraId="6A80313F" w14:textId="77777777" w:rsidR="002848F3" w:rsidRPr="006F3D01"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Public input.</w:t>
      </w:r>
    </w:p>
    <w:p w14:paraId="52EE2955" w14:textId="44E305FC" w:rsidR="002848F3" w:rsidRDefault="002848F3" w:rsidP="002848F3">
      <w:pPr>
        <w:pStyle w:val="ListParagraph"/>
        <w:numPr>
          <w:ilvl w:val="0"/>
          <w:numId w:val="2"/>
        </w:numPr>
        <w:jc w:val="both"/>
        <w:rPr>
          <w:rFonts w:asciiTheme="minorHAnsi" w:hAnsiTheme="minorHAnsi" w:cstheme="minorHAnsi"/>
          <w:sz w:val="24"/>
          <w:szCs w:val="24"/>
        </w:rPr>
      </w:pPr>
      <w:r w:rsidRPr="006F3D01">
        <w:rPr>
          <w:rFonts w:asciiTheme="minorHAnsi" w:hAnsiTheme="minorHAnsi" w:cstheme="minorHAnsi"/>
          <w:sz w:val="24"/>
          <w:szCs w:val="24"/>
        </w:rPr>
        <w:t>Adjournment</w:t>
      </w:r>
    </w:p>
    <w:p w14:paraId="54697820" w14:textId="77777777" w:rsidR="006F3D01" w:rsidRPr="006F3D01" w:rsidRDefault="006F3D01" w:rsidP="006F3D01">
      <w:pPr>
        <w:jc w:val="both"/>
        <w:rPr>
          <w:rFonts w:asciiTheme="minorHAnsi" w:hAnsiTheme="minorHAnsi" w:cstheme="minorHAnsi"/>
          <w:szCs w:val="24"/>
        </w:rPr>
      </w:pPr>
    </w:p>
    <w:p w14:paraId="00BD6FE7" w14:textId="2E50B83E" w:rsidR="006F3D01" w:rsidRDefault="000B765C" w:rsidP="002848F3">
      <w:pPr>
        <w:pStyle w:val="ListParagraph"/>
        <w:ind w:left="0"/>
        <w:rPr>
          <w:rFonts w:asciiTheme="minorHAnsi" w:hAnsiTheme="minorHAnsi" w:cstheme="minorHAnsi"/>
          <w:sz w:val="24"/>
          <w:szCs w:val="24"/>
        </w:rPr>
      </w:pPr>
      <w:r>
        <w:rPr>
          <w:rFonts w:asciiTheme="minorHAnsi" w:hAnsiTheme="minorHAnsi" w:cstheme="minorHAnsi"/>
          <w:sz w:val="24"/>
          <w:szCs w:val="24"/>
        </w:rPr>
        <w:t>2</w:t>
      </w:r>
      <w:r w:rsidR="000956E0">
        <w:rPr>
          <w:rFonts w:asciiTheme="minorHAnsi" w:hAnsiTheme="minorHAnsi" w:cstheme="minorHAnsi"/>
          <w:sz w:val="24"/>
          <w:szCs w:val="24"/>
        </w:rPr>
        <w:t>9</w:t>
      </w:r>
      <w:r>
        <w:rPr>
          <w:rFonts w:asciiTheme="minorHAnsi" w:hAnsiTheme="minorHAnsi" w:cstheme="minorHAnsi"/>
          <w:sz w:val="24"/>
          <w:szCs w:val="24"/>
        </w:rPr>
        <w:t xml:space="preserve"> </w:t>
      </w:r>
      <w:r w:rsidR="006F3D01">
        <w:rPr>
          <w:rFonts w:asciiTheme="minorHAnsi" w:hAnsiTheme="minorHAnsi" w:cstheme="minorHAnsi"/>
          <w:sz w:val="24"/>
          <w:szCs w:val="24"/>
        </w:rPr>
        <w:t>November 2019</w:t>
      </w:r>
    </w:p>
    <w:p w14:paraId="4AB2B438" w14:textId="55142432" w:rsidR="002848F3" w:rsidRPr="006F3D01" w:rsidRDefault="002848F3" w:rsidP="002848F3">
      <w:pPr>
        <w:pStyle w:val="ListParagraph"/>
        <w:ind w:left="0"/>
        <w:rPr>
          <w:rFonts w:asciiTheme="minorHAnsi" w:hAnsiTheme="minorHAnsi" w:cstheme="minorHAnsi"/>
          <w:sz w:val="24"/>
          <w:szCs w:val="24"/>
        </w:rPr>
      </w:pPr>
      <w:r w:rsidRPr="006F3D01">
        <w:rPr>
          <w:rFonts w:asciiTheme="minorHAnsi" w:hAnsiTheme="minorHAnsi" w:cstheme="minorHAnsi"/>
          <w:sz w:val="24"/>
          <w:szCs w:val="24"/>
        </w:rPr>
        <w:t>Ann Sayles</w:t>
      </w:r>
    </w:p>
    <w:p w14:paraId="44B8A1E2" w14:textId="77777777" w:rsidR="002848F3" w:rsidRPr="006F3D01" w:rsidRDefault="002848F3" w:rsidP="002848F3">
      <w:pPr>
        <w:pStyle w:val="ListParagraph"/>
        <w:ind w:left="0"/>
        <w:rPr>
          <w:rFonts w:asciiTheme="minorHAnsi" w:hAnsiTheme="minorHAnsi" w:cstheme="minorHAnsi"/>
          <w:sz w:val="24"/>
          <w:szCs w:val="24"/>
        </w:rPr>
      </w:pPr>
      <w:r w:rsidRPr="006F3D01">
        <w:rPr>
          <w:rFonts w:asciiTheme="minorHAnsi" w:hAnsiTheme="minorHAnsi" w:cstheme="minorHAnsi"/>
          <w:sz w:val="24"/>
          <w:szCs w:val="24"/>
        </w:rPr>
        <w:t xml:space="preserve">Town Clerk </w:t>
      </w:r>
    </w:p>
    <w:p w14:paraId="7A273743" w14:textId="77777777" w:rsidR="002848F3" w:rsidRPr="006F3D01" w:rsidRDefault="002848F3" w:rsidP="002848F3">
      <w:pPr>
        <w:pStyle w:val="ListParagraph"/>
        <w:rPr>
          <w:rFonts w:asciiTheme="minorHAnsi" w:hAnsiTheme="minorHAnsi" w:cstheme="minorHAnsi"/>
          <w:sz w:val="24"/>
          <w:szCs w:val="24"/>
        </w:rPr>
      </w:pPr>
    </w:p>
    <w:p w14:paraId="4D7FEF37" w14:textId="77777777" w:rsidR="002848F3" w:rsidRPr="006F3D01" w:rsidRDefault="002848F3" w:rsidP="002848F3">
      <w:pPr>
        <w:pStyle w:val="ListParagraph"/>
        <w:ind w:left="0"/>
        <w:rPr>
          <w:rFonts w:asciiTheme="minorHAnsi" w:eastAsia="Times New Roman" w:hAnsiTheme="minorHAnsi" w:cstheme="minorHAnsi"/>
          <w:sz w:val="24"/>
          <w:szCs w:val="24"/>
          <w:lang w:val="es-ES"/>
        </w:rPr>
      </w:pPr>
      <w:r w:rsidRPr="006F3D01">
        <w:rPr>
          <w:rFonts w:asciiTheme="minorHAnsi" w:hAnsiTheme="minorHAnsi" w:cstheme="minorHAnsi"/>
          <w:sz w:val="24"/>
          <w:szCs w:val="24"/>
        </w:rPr>
        <w:t xml:space="preserve">The TOWN OF MONTROSE IS IN COMPLIANCE WITH THE AMERICANS WITH DISABILITIES ACT.  Efforts will be made to accommodate the needs of disabled individuals through appropriate aids and services upon reasonable notice.  For additional information or to request this service, contact the Town of Montrose, 1341 Diane Avenue, Belleville WI 53508, (608)424-3848 by the Friday prior to meeting. </w:t>
      </w:r>
      <w:r w:rsidRPr="006F3D01">
        <w:rPr>
          <w:rFonts w:asciiTheme="minorHAnsi" w:eastAsia="Times New Roman" w:hAnsiTheme="minorHAnsi" w:cstheme="minorHAnsi"/>
          <w:sz w:val="24"/>
          <w:szCs w:val="24"/>
          <w:lang w:val="es-ES"/>
        </w:rPr>
        <w:t xml:space="preserve">EL PUEBLO MONTROSE ESTÁ EN CONFORMIDAD CON EL ACTO “LOS AMERICANOS CON DISCAPACIDADES”.  Se realizarán esfuerzos para satisfacer las necesidades de las personas. Discapacitadas a través de ayudas adecuadas y servicios previo aviso razonable.  </w:t>
      </w:r>
    </w:p>
    <w:p w14:paraId="4008DDC8" w14:textId="77777777" w:rsidR="002848F3" w:rsidRPr="006F3D01" w:rsidRDefault="002848F3" w:rsidP="002848F3">
      <w:pPr>
        <w:pStyle w:val="ListParagraph"/>
        <w:ind w:left="0"/>
        <w:rPr>
          <w:rFonts w:asciiTheme="minorHAnsi" w:eastAsia="Times New Roman" w:hAnsiTheme="minorHAnsi" w:cstheme="minorHAnsi"/>
          <w:sz w:val="24"/>
          <w:szCs w:val="24"/>
          <w:lang w:val="es-ES"/>
        </w:rPr>
      </w:pPr>
    </w:p>
    <w:p w14:paraId="2F312277" w14:textId="77777777" w:rsidR="002848F3" w:rsidRPr="006F3D01" w:rsidRDefault="002848F3" w:rsidP="002848F3">
      <w:pPr>
        <w:pStyle w:val="ListParagraph"/>
        <w:ind w:left="0"/>
        <w:rPr>
          <w:rFonts w:asciiTheme="minorHAnsi" w:eastAsia="Times New Roman" w:hAnsiTheme="minorHAnsi" w:cstheme="minorHAnsi"/>
          <w:sz w:val="24"/>
          <w:szCs w:val="24"/>
          <w:lang w:val="es-ES"/>
        </w:rPr>
      </w:pPr>
    </w:p>
    <w:p w14:paraId="0B03FCC9" w14:textId="7A11271D" w:rsidR="002848F3" w:rsidRPr="006F3D01" w:rsidRDefault="002848F3" w:rsidP="002848F3">
      <w:pPr>
        <w:pStyle w:val="ListParagraph"/>
        <w:ind w:left="0"/>
        <w:rPr>
          <w:rFonts w:asciiTheme="minorHAnsi" w:hAnsiTheme="minorHAnsi" w:cstheme="minorHAnsi"/>
          <w:sz w:val="24"/>
          <w:szCs w:val="24"/>
        </w:rPr>
      </w:pPr>
      <w:r w:rsidRPr="006F3D01">
        <w:rPr>
          <w:rFonts w:asciiTheme="minorHAnsi" w:hAnsiTheme="minorHAnsi" w:cstheme="minorHAnsi"/>
          <w:sz w:val="24"/>
          <w:szCs w:val="24"/>
        </w:rPr>
        <w:t xml:space="preserve">Posted on </w:t>
      </w:r>
      <w:r w:rsidR="000B765C">
        <w:rPr>
          <w:rFonts w:asciiTheme="minorHAnsi" w:hAnsiTheme="minorHAnsi" w:cstheme="minorHAnsi"/>
          <w:sz w:val="24"/>
          <w:szCs w:val="24"/>
        </w:rPr>
        <w:t>2</w:t>
      </w:r>
      <w:r w:rsidR="00462E12">
        <w:rPr>
          <w:rFonts w:asciiTheme="minorHAnsi" w:hAnsiTheme="minorHAnsi" w:cstheme="minorHAnsi"/>
          <w:sz w:val="24"/>
          <w:szCs w:val="24"/>
        </w:rPr>
        <w:t>9</w:t>
      </w:r>
      <w:r w:rsidRPr="006F3D01">
        <w:rPr>
          <w:rFonts w:asciiTheme="minorHAnsi" w:hAnsiTheme="minorHAnsi" w:cstheme="minorHAnsi"/>
          <w:sz w:val="24"/>
          <w:szCs w:val="24"/>
        </w:rPr>
        <w:t xml:space="preserve"> November 2019 at: Montrose Town Hall, Paoli Park, Dot’s Tavern  </w:t>
      </w:r>
    </w:p>
    <w:p w14:paraId="33055E6C" w14:textId="1D66FFCE" w:rsidR="002848F3" w:rsidRPr="006F3D01" w:rsidRDefault="002848F3" w:rsidP="002848F3">
      <w:pPr>
        <w:pStyle w:val="ListParagraph"/>
        <w:ind w:left="0"/>
        <w:rPr>
          <w:rFonts w:asciiTheme="minorHAnsi" w:hAnsiTheme="minorHAnsi" w:cstheme="minorHAnsi"/>
          <w:sz w:val="24"/>
          <w:szCs w:val="24"/>
        </w:rPr>
      </w:pPr>
      <w:r w:rsidRPr="006F3D01">
        <w:rPr>
          <w:rFonts w:asciiTheme="minorHAnsi" w:hAnsiTheme="minorHAnsi" w:cstheme="minorHAnsi"/>
          <w:sz w:val="24"/>
          <w:szCs w:val="24"/>
        </w:rPr>
        <w:t xml:space="preserve">Uploaded to townofmontrose.com on </w:t>
      </w:r>
      <w:r w:rsidR="000B765C">
        <w:rPr>
          <w:rFonts w:asciiTheme="minorHAnsi" w:hAnsiTheme="minorHAnsi" w:cstheme="minorHAnsi"/>
          <w:sz w:val="24"/>
          <w:szCs w:val="24"/>
        </w:rPr>
        <w:t>2</w:t>
      </w:r>
      <w:r w:rsidR="00462E12">
        <w:rPr>
          <w:rFonts w:asciiTheme="minorHAnsi" w:hAnsiTheme="minorHAnsi" w:cstheme="minorHAnsi"/>
          <w:sz w:val="24"/>
          <w:szCs w:val="24"/>
        </w:rPr>
        <w:t>9</w:t>
      </w:r>
      <w:r w:rsidR="001B762F" w:rsidRPr="006F3D01">
        <w:rPr>
          <w:rFonts w:asciiTheme="minorHAnsi" w:hAnsiTheme="minorHAnsi" w:cstheme="minorHAnsi"/>
          <w:sz w:val="24"/>
          <w:szCs w:val="24"/>
        </w:rPr>
        <w:t xml:space="preserve"> November</w:t>
      </w:r>
      <w:r w:rsidRPr="006F3D01">
        <w:rPr>
          <w:rFonts w:asciiTheme="minorHAnsi" w:hAnsiTheme="minorHAnsi" w:cstheme="minorHAnsi"/>
          <w:sz w:val="24"/>
          <w:szCs w:val="24"/>
        </w:rPr>
        <w:t xml:space="preserve"> 2019</w:t>
      </w:r>
    </w:p>
    <w:p w14:paraId="70041FEF" w14:textId="77777777" w:rsidR="002848F3" w:rsidRPr="006F3D01" w:rsidRDefault="002848F3" w:rsidP="002848F3">
      <w:pPr>
        <w:rPr>
          <w:rFonts w:asciiTheme="minorHAnsi" w:hAnsiTheme="minorHAnsi" w:cstheme="minorHAnsi"/>
          <w:szCs w:val="24"/>
        </w:rPr>
      </w:pPr>
    </w:p>
    <w:p w14:paraId="694A17B2" w14:textId="77777777" w:rsidR="002848F3" w:rsidRPr="006F3D01" w:rsidRDefault="002848F3" w:rsidP="002848F3">
      <w:pPr>
        <w:pStyle w:val="ListParagraph"/>
        <w:jc w:val="both"/>
        <w:rPr>
          <w:rFonts w:asciiTheme="minorHAnsi" w:hAnsiTheme="minorHAnsi" w:cstheme="minorHAnsi"/>
          <w:sz w:val="24"/>
          <w:szCs w:val="24"/>
        </w:rPr>
      </w:pPr>
    </w:p>
    <w:p w14:paraId="5DAA7016" w14:textId="77777777" w:rsidR="005E30A2" w:rsidRPr="006F3D01" w:rsidRDefault="005E30A2" w:rsidP="005E30A2">
      <w:pPr>
        <w:pStyle w:val="ListParagraph"/>
        <w:ind w:left="0"/>
        <w:rPr>
          <w:rFonts w:asciiTheme="minorHAnsi" w:hAnsiTheme="minorHAnsi" w:cstheme="minorHAnsi"/>
          <w:sz w:val="24"/>
          <w:szCs w:val="24"/>
        </w:rPr>
      </w:pPr>
    </w:p>
    <w:p w14:paraId="6E9AF24D" w14:textId="77777777" w:rsidR="00AE3632" w:rsidRPr="006F3D01" w:rsidRDefault="00AE3632">
      <w:pPr>
        <w:rPr>
          <w:rFonts w:asciiTheme="minorHAnsi" w:hAnsiTheme="minorHAnsi" w:cstheme="minorHAnsi"/>
          <w:szCs w:val="24"/>
        </w:rPr>
      </w:pPr>
    </w:p>
    <w:sectPr w:rsidR="00AE3632" w:rsidRPr="006F3D01" w:rsidSect="009A032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FB5E" w14:textId="77777777" w:rsidR="00050BD1" w:rsidRDefault="00050BD1" w:rsidP="002848F3">
      <w:pPr>
        <w:spacing w:line="240" w:lineRule="auto"/>
      </w:pPr>
      <w:r>
        <w:separator/>
      </w:r>
    </w:p>
  </w:endnote>
  <w:endnote w:type="continuationSeparator" w:id="0">
    <w:p w14:paraId="1AF316ED" w14:textId="77777777" w:rsidR="00050BD1" w:rsidRDefault="00050BD1" w:rsidP="00284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85865"/>
      <w:docPartObj>
        <w:docPartGallery w:val="Page Numbers (Bottom of Page)"/>
        <w:docPartUnique/>
      </w:docPartObj>
    </w:sdtPr>
    <w:sdtEndPr>
      <w:rPr>
        <w:noProof/>
      </w:rPr>
    </w:sdtEndPr>
    <w:sdtContent>
      <w:p w14:paraId="06804F28" w14:textId="7C3B1C12" w:rsidR="002848F3" w:rsidRDefault="002848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56FDF9" w14:textId="77777777" w:rsidR="002848F3" w:rsidRDefault="00284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B3DCA" w14:textId="77777777" w:rsidR="00050BD1" w:rsidRDefault="00050BD1" w:rsidP="002848F3">
      <w:pPr>
        <w:spacing w:line="240" w:lineRule="auto"/>
      </w:pPr>
      <w:r>
        <w:separator/>
      </w:r>
    </w:p>
  </w:footnote>
  <w:footnote w:type="continuationSeparator" w:id="0">
    <w:p w14:paraId="6E650E26" w14:textId="77777777" w:rsidR="00050BD1" w:rsidRDefault="00050BD1" w:rsidP="002848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84B8F"/>
    <w:multiLevelType w:val="hybridMultilevel"/>
    <w:tmpl w:val="71B465C8"/>
    <w:lvl w:ilvl="0" w:tplc="56628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C258D"/>
    <w:multiLevelType w:val="hybridMultilevel"/>
    <w:tmpl w:val="A29A8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456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A2"/>
    <w:rsid w:val="00041FE4"/>
    <w:rsid w:val="00050BD1"/>
    <w:rsid w:val="00076C0C"/>
    <w:rsid w:val="000956E0"/>
    <w:rsid w:val="000A57AA"/>
    <w:rsid w:val="000B765C"/>
    <w:rsid w:val="001852BF"/>
    <w:rsid w:val="001B762F"/>
    <w:rsid w:val="001F72CE"/>
    <w:rsid w:val="002063D0"/>
    <w:rsid w:val="0021102A"/>
    <w:rsid w:val="002848F3"/>
    <w:rsid w:val="00284FCF"/>
    <w:rsid w:val="00335725"/>
    <w:rsid w:val="003E6022"/>
    <w:rsid w:val="003E7242"/>
    <w:rsid w:val="00462E12"/>
    <w:rsid w:val="00482ECE"/>
    <w:rsid w:val="00533ED3"/>
    <w:rsid w:val="00547549"/>
    <w:rsid w:val="00571079"/>
    <w:rsid w:val="005B18C3"/>
    <w:rsid w:val="005E30A2"/>
    <w:rsid w:val="006064C7"/>
    <w:rsid w:val="00621133"/>
    <w:rsid w:val="0063577C"/>
    <w:rsid w:val="0067509A"/>
    <w:rsid w:val="006809D8"/>
    <w:rsid w:val="006C6444"/>
    <w:rsid w:val="006F3D01"/>
    <w:rsid w:val="00700074"/>
    <w:rsid w:val="007754FB"/>
    <w:rsid w:val="00852856"/>
    <w:rsid w:val="00891C41"/>
    <w:rsid w:val="00945462"/>
    <w:rsid w:val="00956DA1"/>
    <w:rsid w:val="009B6C02"/>
    <w:rsid w:val="009E71DF"/>
    <w:rsid w:val="00A056D6"/>
    <w:rsid w:val="00A161F2"/>
    <w:rsid w:val="00A43BE9"/>
    <w:rsid w:val="00A4720D"/>
    <w:rsid w:val="00A63E60"/>
    <w:rsid w:val="00A82720"/>
    <w:rsid w:val="00AA0424"/>
    <w:rsid w:val="00AE3632"/>
    <w:rsid w:val="00BD57EE"/>
    <w:rsid w:val="00C516BF"/>
    <w:rsid w:val="00C85673"/>
    <w:rsid w:val="00CA3B76"/>
    <w:rsid w:val="00CB5C40"/>
    <w:rsid w:val="00F30D5D"/>
    <w:rsid w:val="00FF192E"/>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E0B6"/>
  <w15:docId w15:val="{D7C0218B-AC99-411B-A22F-EF6D9430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0A2"/>
    <w:pPr>
      <w:spacing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A2"/>
    <w:pPr>
      <w:spacing w:line="240"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606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C7"/>
    <w:rPr>
      <w:rFonts w:ascii="Tahoma" w:eastAsia="Calibri" w:hAnsi="Tahoma" w:cs="Tahoma"/>
      <w:sz w:val="16"/>
      <w:szCs w:val="16"/>
    </w:rPr>
  </w:style>
  <w:style w:type="character" w:styleId="Hyperlink">
    <w:name w:val="Hyperlink"/>
    <w:basedOn w:val="DefaultParagraphFont"/>
    <w:uiPriority w:val="99"/>
    <w:unhideWhenUsed/>
    <w:rsid w:val="00945462"/>
    <w:rPr>
      <w:color w:val="0000FF" w:themeColor="hyperlink"/>
      <w:u w:val="single"/>
    </w:rPr>
  </w:style>
  <w:style w:type="character" w:styleId="UnresolvedMention">
    <w:name w:val="Unresolved Mention"/>
    <w:basedOn w:val="DefaultParagraphFont"/>
    <w:uiPriority w:val="99"/>
    <w:semiHidden/>
    <w:unhideWhenUsed/>
    <w:rsid w:val="00945462"/>
    <w:rPr>
      <w:color w:val="605E5C"/>
      <w:shd w:val="clear" w:color="auto" w:fill="E1DFDD"/>
    </w:rPr>
  </w:style>
  <w:style w:type="paragraph" w:styleId="Header">
    <w:name w:val="header"/>
    <w:basedOn w:val="Normal"/>
    <w:link w:val="HeaderChar"/>
    <w:uiPriority w:val="99"/>
    <w:unhideWhenUsed/>
    <w:rsid w:val="002848F3"/>
    <w:pPr>
      <w:tabs>
        <w:tab w:val="center" w:pos="4680"/>
        <w:tab w:val="right" w:pos="9360"/>
      </w:tabs>
      <w:spacing w:line="240" w:lineRule="auto"/>
    </w:pPr>
  </w:style>
  <w:style w:type="character" w:customStyle="1" w:styleId="HeaderChar">
    <w:name w:val="Header Char"/>
    <w:basedOn w:val="DefaultParagraphFont"/>
    <w:link w:val="Header"/>
    <w:uiPriority w:val="99"/>
    <w:rsid w:val="002848F3"/>
    <w:rPr>
      <w:rFonts w:eastAsia="Calibri"/>
      <w:szCs w:val="22"/>
    </w:rPr>
  </w:style>
  <w:style w:type="paragraph" w:styleId="Footer">
    <w:name w:val="footer"/>
    <w:basedOn w:val="Normal"/>
    <w:link w:val="FooterChar"/>
    <w:uiPriority w:val="99"/>
    <w:unhideWhenUsed/>
    <w:rsid w:val="002848F3"/>
    <w:pPr>
      <w:tabs>
        <w:tab w:val="center" w:pos="4680"/>
        <w:tab w:val="right" w:pos="9360"/>
      </w:tabs>
      <w:spacing w:line="240" w:lineRule="auto"/>
    </w:pPr>
  </w:style>
  <w:style w:type="character" w:customStyle="1" w:styleId="FooterChar">
    <w:name w:val="Footer Char"/>
    <w:basedOn w:val="DefaultParagraphFont"/>
    <w:link w:val="Footer"/>
    <w:uiPriority w:val="99"/>
    <w:rsid w:val="002848F3"/>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town clerk</cp:lastModifiedBy>
  <cp:revision>2</cp:revision>
  <cp:lastPrinted>2019-11-25T17:04:00Z</cp:lastPrinted>
  <dcterms:created xsi:type="dcterms:W3CDTF">2019-11-29T17:10:00Z</dcterms:created>
  <dcterms:modified xsi:type="dcterms:W3CDTF">2019-11-29T17:10:00Z</dcterms:modified>
</cp:coreProperties>
</file>